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pPr w:leftFromText="180" w:rightFromText="180" w:vertAnchor="text" w:tblpXSpec="center" w:tblpY="1"/>
        <w:tblOverlap w:val="never"/>
        <w:tblW w:w="14498" w:type="dxa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648"/>
      </w:tblGrid>
      <w:tr w:rsidR="00307EC9" w14:paraId="704307CA" w14:textId="77777777" w:rsidTr="002654B8">
        <w:trPr>
          <w:trHeight w:val="68"/>
        </w:trPr>
        <w:tc>
          <w:tcPr>
            <w:tcW w:w="4565" w:type="dxa"/>
            <w:tcMar>
              <w:right w:w="720" w:type="dxa"/>
            </w:tcMar>
          </w:tcPr>
          <w:p w14:paraId="0B09CB29" w14:textId="70078735" w:rsidR="00307EC9" w:rsidRPr="00DB162B" w:rsidRDefault="006C6213" w:rsidP="00D448A1">
            <w:pPr>
              <w:jc w:val="center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D4436" w:themeColor="text2" w:themeTint="E6"/>
                <w:sz w:val="32"/>
                <w:szCs w:val="32"/>
              </w:rPr>
            </w:pPr>
            <w:r w:rsidRPr="00DB162B">
              <w:rPr>
                <w:b/>
                <w:bCs/>
                <w:color w:val="03A996" w:themeColor="accent1"/>
                <w:sz w:val="32"/>
                <w:szCs w:val="32"/>
              </w:rPr>
              <w:t>VISION</w:t>
            </w:r>
          </w:p>
          <w:p w14:paraId="4BC496B0" w14:textId="4BF3C700" w:rsidR="006C6213" w:rsidRPr="00DB162B" w:rsidRDefault="006C6213" w:rsidP="00D448A1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color w:val="7F7F7F" w:themeColor="text1" w:themeTint="80"/>
                <w:sz w:val="23"/>
                <w:szCs w:val="23"/>
              </w:rPr>
            </w:pPr>
            <w:r w:rsidRPr="00DB162B">
              <w:rPr>
                <w:b/>
                <w:bCs/>
                <w:color w:val="7F7F7F" w:themeColor="text1" w:themeTint="80"/>
                <w:sz w:val="23"/>
                <w:szCs w:val="23"/>
              </w:rPr>
              <w:t>Healthy and prosperous individuals, families and community achieving self-sufficiency</w:t>
            </w:r>
          </w:p>
          <w:p w14:paraId="7A2A0EC7" w14:textId="6BDAFE8D" w:rsidR="00307EC9" w:rsidRDefault="00AD404D" w:rsidP="00D448A1">
            <w:pPr>
              <w:pStyle w:val="ListBullet"/>
              <w:numPr>
                <w:ilvl w:val="0"/>
                <w:numId w:val="0"/>
              </w:numPr>
              <w:ind w:left="288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1072" behindDoc="1" locked="0" layoutInCell="1" allowOverlap="1" wp14:anchorId="56869EAB" wp14:editId="2F12B46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297180</wp:posOffset>
                  </wp:positionV>
                  <wp:extent cx="2524125" cy="3105150"/>
                  <wp:effectExtent l="0" t="0" r="952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73088096_10158879538939325_6710975288643158016_o (2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3DC7E2" w14:textId="77777777" w:rsidR="00AD404D" w:rsidRDefault="00AD404D" w:rsidP="00D448A1">
            <w:pPr>
              <w:pStyle w:val="ListBullet"/>
              <w:numPr>
                <w:ilvl w:val="0"/>
                <w:numId w:val="0"/>
              </w:numPr>
              <w:ind w:left="288"/>
            </w:pPr>
          </w:p>
          <w:p w14:paraId="3A03AFF2" w14:textId="77777777" w:rsidR="00AD404D" w:rsidRDefault="00AD404D" w:rsidP="00D448A1">
            <w:pPr>
              <w:pStyle w:val="ListBullet"/>
              <w:numPr>
                <w:ilvl w:val="0"/>
                <w:numId w:val="0"/>
              </w:numPr>
              <w:jc w:val="center"/>
              <w:rPr>
                <w:color w:val="03A996" w:themeColor="accent1"/>
                <w:sz w:val="36"/>
                <w:szCs w:val="36"/>
              </w:rPr>
            </w:pPr>
          </w:p>
          <w:p w14:paraId="1B24BC46" w14:textId="77777777" w:rsidR="00AD404D" w:rsidRDefault="00AD404D" w:rsidP="00D448A1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color w:val="03A996" w:themeColor="accent1"/>
                <w:sz w:val="36"/>
                <w:szCs w:val="36"/>
              </w:rPr>
            </w:pPr>
          </w:p>
          <w:p w14:paraId="167C60AA" w14:textId="58D0510F" w:rsidR="00AD404D" w:rsidRDefault="00AD404D" w:rsidP="00D448A1">
            <w:pPr>
              <w:pStyle w:val="ListBullet"/>
              <w:numPr>
                <w:ilvl w:val="0"/>
                <w:numId w:val="0"/>
              </w:numPr>
              <w:tabs>
                <w:tab w:val="left" w:pos="2955"/>
              </w:tabs>
              <w:ind w:left="288"/>
              <w:rPr>
                <w:color w:val="03A996" w:themeColor="accent1"/>
                <w:sz w:val="36"/>
                <w:szCs w:val="36"/>
              </w:rPr>
            </w:pPr>
            <w:r>
              <w:rPr>
                <w:color w:val="03A996" w:themeColor="accent1"/>
                <w:sz w:val="36"/>
                <w:szCs w:val="36"/>
              </w:rPr>
              <w:tab/>
            </w:r>
          </w:p>
          <w:p w14:paraId="3CAB0E29" w14:textId="77777777" w:rsidR="00AD404D" w:rsidRDefault="00AD404D" w:rsidP="00D448A1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color w:val="03A996" w:themeColor="accent1"/>
                <w:sz w:val="36"/>
                <w:szCs w:val="36"/>
              </w:rPr>
            </w:pPr>
          </w:p>
          <w:p w14:paraId="39BD0C4F" w14:textId="77777777" w:rsidR="00AD404D" w:rsidRDefault="00AD404D" w:rsidP="00D448A1">
            <w:pPr>
              <w:pStyle w:val="ListBullet"/>
              <w:numPr>
                <w:ilvl w:val="0"/>
                <w:numId w:val="0"/>
              </w:numPr>
              <w:rPr>
                <w:color w:val="03A996" w:themeColor="accent1"/>
                <w:sz w:val="36"/>
                <w:szCs w:val="36"/>
              </w:rPr>
            </w:pPr>
          </w:p>
          <w:p w14:paraId="27FAD536" w14:textId="77777777" w:rsidR="00AD404D" w:rsidRDefault="00AD404D" w:rsidP="00D448A1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color w:val="03A996" w:themeColor="accent1"/>
                <w:sz w:val="36"/>
                <w:szCs w:val="36"/>
              </w:rPr>
            </w:pPr>
          </w:p>
          <w:p w14:paraId="074B56E0" w14:textId="77777777" w:rsidR="00AD404D" w:rsidRDefault="00AD404D" w:rsidP="00D448A1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color w:val="03A996" w:themeColor="accent1"/>
                <w:sz w:val="36"/>
                <w:szCs w:val="36"/>
              </w:rPr>
            </w:pPr>
          </w:p>
          <w:p w14:paraId="221007CE" w14:textId="5CD23515" w:rsidR="006C6213" w:rsidRPr="00DB162B" w:rsidRDefault="006C6213" w:rsidP="00D448A1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b/>
                <w:bCs/>
                <w:color w:val="03A996" w:themeColor="accent1"/>
                <w:sz w:val="32"/>
                <w:szCs w:val="32"/>
              </w:rPr>
            </w:pPr>
            <w:r w:rsidRPr="00DB162B">
              <w:rPr>
                <w:b/>
                <w:bCs/>
                <w:color w:val="03A996" w:themeColor="accent1"/>
                <w:sz w:val="32"/>
                <w:szCs w:val="32"/>
              </w:rPr>
              <w:t>MISSION STATEMENT</w:t>
            </w:r>
          </w:p>
          <w:p w14:paraId="671C52A6" w14:textId="4F672399" w:rsidR="006C6213" w:rsidRPr="006C6213" w:rsidRDefault="006C6213" w:rsidP="00D448A1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sz w:val="36"/>
                <w:szCs w:val="36"/>
              </w:rPr>
            </w:pPr>
            <w:r w:rsidRPr="00DB162B">
              <w:rPr>
                <w:b/>
                <w:bCs/>
                <w:color w:val="595959" w:themeColor="text1" w:themeTint="A6"/>
                <w:sz w:val="23"/>
                <w:szCs w:val="23"/>
              </w:rPr>
              <w:t>To protect and implement Treaty #4 and #6 that will assist the Nation become self-sufficient, prosperous and improve members quality of life and preserve the culture, language and history.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14:paraId="5F3EE281" w14:textId="77777777" w:rsidTr="006C6213">
              <w:trPr>
                <w:trHeight w:hRule="exact" w:val="11478"/>
              </w:trPr>
              <w:tc>
                <w:tcPr>
                  <w:tcW w:w="5000" w:type="pct"/>
                </w:tcPr>
                <w:p w14:paraId="2E35F8C9" w14:textId="6303E1BA" w:rsidR="006C6213" w:rsidRPr="00DB162B" w:rsidRDefault="0021340D" w:rsidP="002654B8">
                  <w:pPr>
                    <w:pStyle w:val="Heading1"/>
                    <w:framePr w:hSpace="180" w:wrap="around" w:vAnchor="text" w:hAnchor="text" w:xAlign="center" w:y="1"/>
                    <w:spacing w:before="0" w:line="240" w:lineRule="auto"/>
                    <w:suppressOverlap/>
                    <w:jc w:val="center"/>
                    <w:rPr>
                      <w:rFonts w:asciiTheme="minorHAnsi" w:hAnsiTheme="minorHAnsi"/>
                      <w:color w:val="03A996" w:themeColor="accent1"/>
                      <w:sz w:val="32"/>
                      <w:szCs w:val="32"/>
                    </w:rPr>
                  </w:pPr>
                  <w:r w:rsidRPr="00DB162B">
                    <w:rPr>
                      <w:rFonts w:asciiTheme="minorHAnsi" w:hAnsiTheme="minorHAnsi"/>
                      <w:color w:val="03A996" w:themeColor="accent1"/>
                      <w:sz w:val="32"/>
                      <w:szCs w:val="32"/>
                    </w:rPr>
                    <w:t>Guiding Values</w:t>
                  </w:r>
                </w:p>
                <w:p w14:paraId="26F79B33" w14:textId="77777777" w:rsidR="006C6213" w:rsidRPr="006C6213" w:rsidRDefault="006C6213" w:rsidP="002654B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</w:pPr>
                </w:p>
                <w:p w14:paraId="1B75EA88" w14:textId="77CDD374" w:rsidR="0021340D" w:rsidRPr="00DB162B" w:rsidRDefault="0021340D" w:rsidP="002654B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</w:pPr>
                  <w:r w:rsidRPr="00DB162B"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  <w:t xml:space="preserve">Respect - we acknowledge and treat everyone with dignity and respect </w:t>
                  </w:r>
                </w:p>
                <w:p w14:paraId="16C8DC81" w14:textId="77777777" w:rsidR="0021340D" w:rsidRPr="00DB162B" w:rsidRDefault="0021340D" w:rsidP="002654B8">
                  <w:pPr>
                    <w:framePr w:hSpace="180" w:wrap="around" w:vAnchor="text" w:hAnchor="text" w:xAlign="center" w:y="1"/>
                    <w:suppressOverlap/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</w:pPr>
                  <w:r w:rsidRPr="00DB162B"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  <w:t xml:space="preserve">Honesty - we are true, honest and fair in everything we do faithfully </w:t>
                  </w:r>
                </w:p>
                <w:p w14:paraId="7633DF29" w14:textId="77777777" w:rsidR="0021340D" w:rsidRPr="00DB162B" w:rsidRDefault="0021340D" w:rsidP="002654B8">
                  <w:pPr>
                    <w:framePr w:hSpace="180" w:wrap="around" w:vAnchor="text" w:hAnchor="text" w:xAlign="center" w:y="1"/>
                    <w:suppressOverlap/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</w:pPr>
                  <w:r w:rsidRPr="00DB162B"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  <w:t xml:space="preserve">Accountability - we are accountable and responsible for all of our members and their assets </w:t>
                  </w:r>
                </w:p>
                <w:p w14:paraId="1F18BE41" w14:textId="28C3AF96" w:rsidR="0021340D" w:rsidRPr="00DB162B" w:rsidRDefault="0021340D" w:rsidP="002654B8">
                  <w:pPr>
                    <w:framePr w:hSpace="180" w:wrap="around" w:vAnchor="text" w:hAnchor="text" w:xAlign="center" w:y="1"/>
                    <w:suppressOverlap/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</w:pPr>
                  <w:r w:rsidRPr="00DB162B"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  <w:t>Unity - we work together as a team for the benefit of the Nation members</w:t>
                  </w:r>
                </w:p>
                <w:p w14:paraId="5961FEE9" w14:textId="1EE1FC5D" w:rsidR="006C6213" w:rsidRPr="006C6213" w:rsidRDefault="006C6213" w:rsidP="002654B8">
                  <w:pPr>
                    <w:framePr w:hSpace="180" w:wrap="around" w:vAnchor="text" w:hAnchor="text" w:xAlign="center" w:y="1"/>
                    <w:suppressOverlap/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5E9B34BB" wp14:editId="17B0E1A9">
                        <wp:extent cx="2441575" cy="161925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71821820_10157528744188158_4245188659399098368_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575" cy="1619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sdt>
                  <w:sdtPr>
                    <w:rPr>
                      <w:rFonts w:asciiTheme="minorHAnsi" w:hAnsiTheme="minorHAnsi"/>
                    </w:rPr>
                    <w:alias w:val="Enter Heading 2:"/>
                    <w:tag w:val="Enter Heading 2:"/>
                    <w:id w:val="-128940018"/>
                    <w:placeholder>
                      <w:docPart w:val="D19E9E9DD7354B08B12CA8F593F0CC02"/>
                    </w:placeholder>
                    <w:temporary/>
                    <w:showingPlcHdr/>
                  </w:sdtPr>
                  <w:sdtEndPr/>
                  <w:sdtContent>
                    <w:p w14:paraId="37C4C621" w14:textId="36401AA2" w:rsidR="00307EC9" w:rsidRPr="00DB162B" w:rsidRDefault="00307EC9" w:rsidP="002654B8">
                      <w:pPr>
                        <w:pStyle w:val="Heading2"/>
                        <w:framePr w:hSpace="180" w:wrap="around" w:vAnchor="text" w:hAnchor="text" w:xAlign="center" w:y="1"/>
                        <w:spacing w:before="0"/>
                        <w:suppressOverlap/>
                        <w:rPr>
                          <w:rFonts w:asciiTheme="minorHAnsi" w:hAnsiTheme="minorHAnsi"/>
                        </w:rPr>
                      </w:pPr>
                      <w:r w:rsidRPr="00DB162B">
                        <w:rPr>
                          <w:rFonts w:asciiTheme="minorHAnsi" w:hAnsiTheme="minorHAnsi"/>
                          <w:color w:val="03A996" w:themeColor="accent1"/>
                          <w:sz w:val="36"/>
                          <w:szCs w:val="36"/>
                        </w:rPr>
                        <w:t>Contact Us</w:t>
                      </w:r>
                    </w:p>
                  </w:sdtContent>
                </w:sdt>
                <w:p w14:paraId="754C2D03" w14:textId="62FC1F06" w:rsidR="0021340D" w:rsidRPr="00DB162B" w:rsidRDefault="0021340D" w:rsidP="002654B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b/>
                      <w:bCs/>
                      <w:noProof/>
                      <w:color w:val="7F7F7F" w:themeColor="text1" w:themeTint="80"/>
                    </w:rPr>
                  </w:pPr>
                  <w:r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</w:t>
                  </w:r>
                  <w:r w:rsidR="006C6213"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 </w:t>
                  </w:r>
                  <w:r w:rsidR="0077255F" w:rsidRPr="00DB162B">
                    <w:rPr>
                      <w:b/>
                      <w:bCs/>
                      <w:noProof/>
                      <w:color w:val="7F7F7F" w:themeColor="text1" w:themeTint="80"/>
                      <w:lang w:val="en-CA" w:eastAsia="en-CA"/>
                    </w:rPr>
                    <w:drawing>
                      <wp:anchor distT="0" distB="0" distL="114300" distR="114300" simplePos="0" relativeHeight="251662336" behindDoc="1" locked="0" layoutInCell="1" allowOverlap="1" wp14:anchorId="56303896" wp14:editId="6337ACD3">
                        <wp:simplePos x="0" y="0"/>
                        <wp:positionH relativeFrom="column">
                          <wp:posOffset>96520</wp:posOffset>
                        </wp:positionH>
                        <wp:positionV relativeFrom="paragraph">
                          <wp:posOffset>2540</wp:posOffset>
                        </wp:positionV>
                        <wp:extent cx="361950" cy="361950"/>
                        <wp:effectExtent l="0" t="0" r="0" b="0"/>
                        <wp:wrapNone/>
                        <wp:docPr id="29" name="Picture 29" descr="C:\Users\MFN2\AppData\Local\Microsoft\Windows\INetCache\Content.MSO\CDC09E90.tmp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MFN2\AppData\Local\Microsoft\Windows\INetCache\Content.MSO\CDC09E90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C6213"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  </w:t>
                  </w:r>
                  <w:r w:rsidR="0077255F"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       </w:t>
                  </w:r>
                  <w:r w:rsidR="00C92E25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   </w:t>
                  </w:r>
                  <w:r w:rsidR="0077255F"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 </w:t>
                  </w:r>
                  <w:r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>(306) 937-</w:t>
                  </w:r>
                  <w:r w:rsidR="00C92E25">
                    <w:rPr>
                      <w:b/>
                      <w:bCs/>
                      <w:noProof/>
                      <w:color w:val="7F7F7F" w:themeColor="text1" w:themeTint="80"/>
                    </w:rPr>
                    <w:t>3149 Ext. 1</w:t>
                  </w:r>
                </w:p>
                <w:p w14:paraId="7FD749AB" w14:textId="013187AA" w:rsidR="0021340D" w:rsidRPr="00DB162B" w:rsidRDefault="00C92E25" w:rsidP="002654B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b/>
                      <w:bCs/>
                      <w:noProof/>
                      <w:color w:val="7F7F7F" w:themeColor="text1" w:themeTint="80"/>
                    </w:rPr>
                  </w:pPr>
                  <w:r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                </w:t>
                  </w:r>
                </w:p>
                <w:p w14:paraId="591E3853" w14:textId="052A2875" w:rsidR="00B84895" w:rsidRPr="00DB162B" w:rsidRDefault="00B84895" w:rsidP="002654B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b/>
                      <w:bCs/>
                      <w:noProof/>
                      <w:color w:val="7F7F7F" w:themeColor="text1" w:themeTint="80"/>
                    </w:rPr>
                  </w:pPr>
                  <w:r w:rsidRPr="00DB162B">
                    <w:rPr>
                      <w:noProof/>
                      <w:lang w:val="en-CA" w:eastAsia="en-CA"/>
                    </w:rPr>
                    <w:drawing>
                      <wp:anchor distT="0" distB="0" distL="114300" distR="114300" simplePos="0" relativeHeight="251665408" behindDoc="1" locked="0" layoutInCell="1" allowOverlap="1" wp14:anchorId="3D5EB48B" wp14:editId="7EF01F20">
                        <wp:simplePos x="0" y="0"/>
                        <wp:positionH relativeFrom="column">
                          <wp:posOffset>1614</wp:posOffset>
                        </wp:positionH>
                        <wp:positionV relativeFrom="paragraph">
                          <wp:posOffset>46355</wp:posOffset>
                        </wp:positionV>
                        <wp:extent cx="466725" cy="502655"/>
                        <wp:effectExtent l="0" t="0" r="0" b="0"/>
                        <wp:wrapNone/>
                        <wp:docPr id="34" name="Picture 34" descr="Image result for fax machine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Image result for fax machine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02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43788863" w14:textId="773D1E31" w:rsidR="00B84895" w:rsidRPr="00DB162B" w:rsidRDefault="00B84895" w:rsidP="002654B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b/>
                      <w:bCs/>
                      <w:noProof/>
                      <w:color w:val="7F7F7F" w:themeColor="text1" w:themeTint="80"/>
                    </w:rPr>
                  </w:pPr>
                  <w:r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             </w:t>
                  </w:r>
                  <w:r w:rsidR="00C92E25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     </w:t>
                  </w:r>
                  <w:r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>(306) 937-</w:t>
                  </w:r>
                  <w:r w:rsidR="00C92E25">
                    <w:rPr>
                      <w:b/>
                      <w:bCs/>
                      <w:noProof/>
                      <w:color w:val="7F7F7F" w:themeColor="text1" w:themeTint="80"/>
                    </w:rPr>
                    <w:t>3063</w:t>
                  </w:r>
                </w:p>
                <w:p w14:paraId="36731577" w14:textId="77777777" w:rsidR="00B84895" w:rsidRPr="00DB162B" w:rsidRDefault="00B84895" w:rsidP="002654B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b/>
                      <w:bCs/>
                      <w:noProof/>
                      <w:color w:val="7F7F7F" w:themeColor="text1" w:themeTint="80"/>
                    </w:rPr>
                  </w:pPr>
                </w:p>
                <w:p w14:paraId="227B1436" w14:textId="045F7040" w:rsidR="006C6213" w:rsidRPr="00DB162B" w:rsidRDefault="00B84895" w:rsidP="002654B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b/>
                      <w:bCs/>
                      <w:noProof/>
                      <w:color w:val="7F7F7F" w:themeColor="text1" w:themeTint="80"/>
                    </w:rPr>
                  </w:pPr>
                  <w:r w:rsidRPr="00DB162B">
                    <w:rPr>
                      <w:b/>
                      <w:bCs/>
                      <w:noProof/>
                      <w:color w:val="7F7F7F" w:themeColor="text1" w:themeTint="80"/>
                      <w:lang w:val="en-CA" w:eastAsia="en-CA"/>
                    </w:rPr>
                    <w:drawing>
                      <wp:anchor distT="0" distB="0" distL="114300" distR="114300" simplePos="0" relativeHeight="251663360" behindDoc="1" locked="0" layoutInCell="1" allowOverlap="1" wp14:anchorId="5D27D221" wp14:editId="2CE11009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141605</wp:posOffset>
                        </wp:positionV>
                        <wp:extent cx="294640" cy="340360"/>
                        <wp:effectExtent l="0" t="0" r="0" b="2540"/>
                        <wp:wrapNone/>
                        <wp:docPr id="30" name="Picture 30" descr="C:\Users\MFN2\AppData\Local\Microsoft\Windows\INetCache\Content.MSO\ACBDD31E.tmp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Users\MFN2\AppData\Local\Microsoft\Windows\INetCache\Content.MSO\ACBDD31E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64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14C91B7" w14:textId="25E60520" w:rsidR="006C6213" w:rsidRPr="00DB162B" w:rsidRDefault="0077255F" w:rsidP="002654B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b/>
                      <w:bCs/>
                      <w:color w:val="7F7F7F" w:themeColor="text1" w:themeTint="80"/>
                    </w:rPr>
                  </w:pPr>
                  <w:r w:rsidRPr="00DB162B">
                    <w:rPr>
                      <w:b/>
                      <w:bCs/>
                      <w:color w:val="7F7F7F" w:themeColor="text1" w:themeTint="80"/>
                    </w:rPr>
                    <w:t xml:space="preserve">                     </w:t>
                  </w:r>
                  <w:r w:rsidR="006C6213" w:rsidRPr="00DB162B">
                    <w:rPr>
                      <w:b/>
                      <w:bCs/>
                      <w:color w:val="7F7F7F" w:themeColor="text1" w:themeTint="80"/>
                    </w:rPr>
                    <w:t xml:space="preserve">P.O Box 177 </w:t>
                  </w:r>
                </w:p>
                <w:p w14:paraId="190AB3A5" w14:textId="781470FD" w:rsidR="006C6213" w:rsidRPr="00DB162B" w:rsidRDefault="006C6213" w:rsidP="002654B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b/>
                      <w:bCs/>
                      <w:noProof/>
                      <w:color w:val="7F7F7F" w:themeColor="text1" w:themeTint="80"/>
                    </w:rPr>
                  </w:pPr>
                  <w:r w:rsidRPr="00DB162B">
                    <w:rPr>
                      <w:b/>
                      <w:bCs/>
                      <w:color w:val="7F7F7F" w:themeColor="text1" w:themeTint="80"/>
                    </w:rPr>
                    <w:t xml:space="preserve">                     Cando, SK S0K0V0</w:t>
                  </w:r>
                </w:p>
                <w:p w14:paraId="33F32C1B" w14:textId="5F02ED08" w:rsidR="0021340D" w:rsidRPr="00DB162B" w:rsidRDefault="00B84895" w:rsidP="002654B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DB162B">
                    <w:rPr>
                      <w:b/>
                      <w:bCs/>
                      <w:noProof/>
                      <w:color w:val="7F7F7F" w:themeColor="text1" w:themeTint="80"/>
                      <w:lang w:val="en-CA" w:eastAsia="en-CA"/>
                    </w:rPr>
                    <w:drawing>
                      <wp:anchor distT="0" distB="0" distL="114300" distR="114300" simplePos="0" relativeHeight="251664384" behindDoc="1" locked="0" layoutInCell="1" allowOverlap="1" wp14:anchorId="23EAE8DE" wp14:editId="2940D334">
                        <wp:simplePos x="0" y="0"/>
                        <wp:positionH relativeFrom="column">
                          <wp:posOffset>67945</wp:posOffset>
                        </wp:positionH>
                        <wp:positionV relativeFrom="paragraph">
                          <wp:posOffset>127635</wp:posOffset>
                        </wp:positionV>
                        <wp:extent cx="352425" cy="224155"/>
                        <wp:effectExtent l="38100" t="38100" r="47625" b="42545"/>
                        <wp:wrapNone/>
                        <wp:docPr id="32" name="Picture 32" descr="C:\Users\MFN2\AppData\Local\Microsoft\Windows\INetCache\Content.MSO\BECD734A.tmp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MFN2\AppData\Local\Microsoft\Windows\INetCache\Content.MSO\BECD734A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5242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>
                                    <a:rot lat="0" lon="10800000" rev="0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07EC9" w:rsidRPr="00DB162B">
                    <w:rPr>
                      <w:b/>
                      <w:bCs/>
                      <w:color w:val="7F7F7F" w:themeColor="text1" w:themeTint="80"/>
                    </w:rPr>
                    <w:br/>
                  </w:r>
                  <w:r w:rsidRPr="00DB162B">
                    <w:rPr>
                      <w:b/>
                      <w:bCs/>
                      <w:color w:val="7F7F7F" w:themeColor="text1" w:themeTint="80"/>
                    </w:rPr>
                    <w:t xml:space="preserve">                   </w:t>
                  </w:r>
                  <w:r w:rsidR="00307EC9" w:rsidRPr="00DB162B">
                    <w:rPr>
                      <w:b/>
                      <w:bCs/>
                      <w:color w:val="7F7F7F" w:themeColor="text1" w:themeTint="80"/>
                    </w:rPr>
                    <w:t xml:space="preserve"> </w:t>
                  </w:r>
                  <w:hyperlink r:id="rId16" w:history="1">
                    <w:r w:rsidR="00DE588B" w:rsidRPr="006E4A1F">
                      <w:rPr>
                        <w:rStyle w:val="Hyperlink"/>
                        <w:b/>
                        <w:bCs/>
                        <w:sz w:val="20"/>
                        <w:szCs w:val="20"/>
                      </w:rPr>
                      <w:t>rose.moosomin@mosquitofn.ca</w:t>
                    </w:r>
                  </w:hyperlink>
                </w:p>
                <w:p w14:paraId="26241603" w14:textId="77777777" w:rsidR="002654B8" w:rsidRDefault="0021340D" w:rsidP="002654B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b/>
                      <w:bCs/>
                      <w:color w:val="7F7F7F" w:themeColor="text1" w:themeTint="80"/>
                    </w:rPr>
                  </w:pPr>
                  <w:r w:rsidRPr="00DB162B">
                    <w:rPr>
                      <w:b/>
                      <w:bCs/>
                      <w:noProof/>
                      <w:color w:val="7F7F7F" w:themeColor="text1" w:themeTint="80"/>
                      <w:lang w:val="en-CA" w:eastAsia="en-CA"/>
                    </w:rPr>
                    <w:drawing>
                      <wp:anchor distT="0" distB="0" distL="114300" distR="114300" simplePos="0" relativeHeight="251650048" behindDoc="0" locked="0" layoutInCell="1" allowOverlap="1" wp14:anchorId="674C181F" wp14:editId="7D3C798F">
                        <wp:simplePos x="0" y="0"/>
                        <wp:positionH relativeFrom="column">
                          <wp:posOffset>104775</wp:posOffset>
                        </wp:positionH>
                        <wp:positionV relativeFrom="paragraph">
                          <wp:posOffset>209550</wp:posOffset>
                        </wp:positionV>
                        <wp:extent cx="342900" cy="34290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400"/>
                            <wp:lineTo x="20400" y="20400"/>
                            <wp:lineTo x="20400" y="0"/>
                            <wp:lineTo x="0" y="0"/>
                          </wp:wrapPolygon>
                        </wp:wrapThrough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Face.pn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12F1BF26" w14:textId="516D3B45" w:rsidR="000B06D1" w:rsidRPr="002654B8" w:rsidRDefault="0021340D" w:rsidP="002654B8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b/>
                      <w:bCs/>
                      <w:color w:val="7F7F7F" w:themeColor="text1" w:themeTint="80"/>
                    </w:rPr>
                  </w:pPr>
                  <w:r w:rsidRPr="00DB162B">
                    <w:rPr>
                      <w:b/>
                      <w:bCs/>
                      <w:color w:val="7F7F7F" w:themeColor="text1" w:themeTint="80"/>
                    </w:rPr>
                    <w:t>@MGBHLMFN</w:t>
                  </w:r>
                </w:p>
              </w:tc>
            </w:tr>
            <w:tr w:rsidR="00307EC9" w14:paraId="2F75CD57" w14:textId="77777777" w:rsidTr="006C6213">
              <w:trPr>
                <w:trHeight w:hRule="exact" w:val="80"/>
              </w:trPr>
              <w:tc>
                <w:tcPr>
                  <w:tcW w:w="5000" w:type="pct"/>
                  <w:vAlign w:val="bottom"/>
                </w:tcPr>
                <w:p w14:paraId="0A4FB8EB" w14:textId="77777777" w:rsidR="00307EC9" w:rsidRDefault="00307EC9" w:rsidP="002654B8">
                  <w:pPr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77255F" w14:paraId="307A97BF" w14:textId="77777777" w:rsidTr="006C6213">
              <w:trPr>
                <w:trHeight w:hRule="exact" w:val="80"/>
              </w:trPr>
              <w:tc>
                <w:tcPr>
                  <w:tcW w:w="5000" w:type="pct"/>
                  <w:vAlign w:val="bottom"/>
                </w:tcPr>
                <w:p w14:paraId="69D1CB8C" w14:textId="77777777" w:rsidR="0077255F" w:rsidRDefault="0077255F" w:rsidP="002654B8">
                  <w:pPr>
                    <w:framePr w:hSpace="180" w:wrap="around" w:vAnchor="text" w:hAnchor="text" w:xAlign="center" w:y="1"/>
                    <w:suppressOverlap/>
                  </w:pPr>
                </w:p>
              </w:tc>
            </w:tr>
          </w:tbl>
          <w:p w14:paraId="55533E66" w14:textId="77777777" w:rsidR="00307EC9" w:rsidRDefault="00307EC9" w:rsidP="00D448A1"/>
        </w:tc>
        <w:tc>
          <w:tcPr>
            <w:tcW w:w="4648" w:type="dxa"/>
            <w:tcMar>
              <w:left w:w="720" w:type="dxa"/>
            </w:tcMar>
          </w:tcPr>
          <w:p w14:paraId="403710A8" w14:textId="1ED11828" w:rsidR="0021340D" w:rsidRDefault="0021340D" w:rsidP="00D448A1"/>
          <w:p w14:paraId="56986EE0" w14:textId="77777777" w:rsidR="0021340D" w:rsidRDefault="0021340D" w:rsidP="00D448A1"/>
          <w:tbl>
            <w:tblPr>
              <w:tblStyle w:val="TableLayout"/>
              <w:tblW w:w="4309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4309"/>
            </w:tblGrid>
            <w:tr w:rsidR="00307EC9" w14:paraId="564A6E3A" w14:textId="77777777" w:rsidTr="000B06D1">
              <w:trPr>
                <w:trHeight w:hRule="exact" w:val="5760"/>
              </w:trPr>
              <w:tc>
                <w:tcPr>
                  <w:tcW w:w="5000" w:type="pct"/>
                </w:tcPr>
                <w:p w14:paraId="105FA968" w14:textId="67FF3AD1" w:rsidR="0021340D" w:rsidRDefault="000B06D1" w:rsidP="002654B8">
                  <w:pPr>
                    <w:framePr w:hSpace="180" w:wrap="around" w:vAnchor="text" w:hAnchor="text" w:xAlign="center" w:y="1"/>
                    <w:suppressOverlap/>
                    <w:rPr>
                      <w:noProof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28CD832E" wp14:editId="7D404B3B">
                        <wp:extent cx="2618597" cy="1527572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MGBHLM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2750" cy="1535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57E96E" w14:textId="77777777" w:rsidR="0021340D" w:rsidRDefault="0021340D" w:rsidP="002654B8">
                  <w:pPr>
                    <w:framePr w:hSpace="180" w:wrap="around" w:vAnchor="text" w:hAnchor="text" w:xAlign="center" w:y="1"/>
                    <w:suppressOverlap/>
                    <w:rPr>
                      <w:noProof/>
                    </w:rPr>
                  </w:pPr>
                </w:p>
                <w:p w14:paraId="758DA6F1" w14:textId="694B06FC" w:rsidR="0021340D" w:rsidRPr="0021340D" w:rsidRDefault="000B06D1" w:rsidP="002654B8">
                  <w:pPr>
                    <w:framePr w:hSpace="180" w:wrap="around" w:vAnchor="text" w:hAnchor="text" w:xAlign="center" w:y="1"/>
                    <w:suppressOverlap/>
                    <w:rPr>
                      <w:noProof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7ED8CBB9" wp14:editId="7633E5D2">
                        <wp:extent cx="847725" cy="847725"/>
                        <wp:effectExtent l="0" t="0" r="9525" b="952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34A8B5A3" wp14:editId="4CBF0976">
                        <wp:extent cx="847725" cy="847725"/>
                        <wp:effectExtent l="0" t="0" r="9525" b="952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10D34F87" wp14:editId="7CCA2956">
                        <wp:extent cx="847725" cy="847725"/>
                        <wp:effectExtent l="0" t="0" r="9525" b="952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340D">
                    <w:rPr>
                      <w:noProof/>
                    </w:rPr>
                    <w:t xml:space="preserve">    </w:t>
                  </w:r>
                </w:p>
              </w:tc>
            </w:tr>
            <w:tr w:rsidR="00307EC9" w14:paraId="68E34ACC" w14:textId="77777777" w:rsidTr="0021340D">
              <w:trPr>
                <w:trHeight w:hRule="exact" w:val="80"/>
              </w:trPr>
              <w:tc>
                <w:tcPr>
                  <w:tcW w:w="5000" w:type="pct"/>
                </w:tcPr>
                <w:p w14:paraId="00737886" w14:textId="77777777" w:rsidR="00307EC9" w:rsidRDefault="00307EC9" w:rsidP="002654B8">
                  <w:pPr>
                    <w:framePr w:hSpace="180" w:wrap="around" w:vAnchor="text" w:hAnchor="text" w:xAlign="center" w:y="1"/>
                    <w:suppressOverlap/>
                  </w:pPr>
                </w:p>
              </w:tc>
            </w:tr>
            <w:tr w:rsidR="00307EC9" w14:paraId="4FCCBCE8" w14:textId="77777777" w:rsidTr="0021340D">
              <w:trPr>
                <w:trHeight w:hRule="exact" w:val="3666"/>
              </w:trPr>
              <w:tc>
                <w:tcPr>
                  <w:tcW w:w="5000" w:type="pct"/>
                  <w:shd w:val="clear" w:color="auto" w:fill="027E6F" w:themeFill="accent1" w:themeFillShade="BF"/>
                </w:tcPr>
                <w:p w14:paraId="32FBBBC0" w14:textId="590317F4" w:rsidR="00E112CD" w:rsidRPr="001272E8" w:rsidRDefault="00476B48" w:rsidP="002654B8">
                  <w:pPr>
                    <w:pStyle w:val="Title"/>
                    <w:framePr w:hSpace="180" w:wrap="around" w:vAnchor="text" w:hAnchor="text" w:xAlign="center" w:y="1"/>
                    <w:ind w:left="0"/>
                    <w:suppressOverlap/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  <w:sz w:val="28"/>
                        <w:szCs w:val="28"/>
                      </w:rPr>
                      <w:alias w:val="Enter Company Name:"/>
                      <w:tag w:val="Enter Company Name:"/>
                      <w:id w:val="-2083982577"/>
                      <w:placeholder>
                        <w:docPart w:val="E9E002586610498FBBED7C0DE5E61D09"/>
                      </w:placeholder>
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<w:text/>
                    </w:sdtPr>
                    <w:sdtEndPr/>
                    <w:sdtContent>
                      <w:r w:rsidR="002654B8">
                        <w:rPr>
                          <w:rFonts w:asciiTheme="minorHAnsi" w:hAnsiTheme="minorHAnsi"/>
                          <w:sz w:val="28"/>
                          <w:szCs w:val="28"/>
                        </w:rPr>
                        <w:t>Medical transportation</w:t>
                      </w:r>
                    </w:sdtContent>
                  </w:sdt>
                </w:p>
                <w:p w14:paraId="2368DB5F" w14:textId="77777777" w:rsidR="001272E8" w:rsidRDefault="001272E8" w:rsidP="002654B8">
                  <w:pPr>
                    <w:framePr w:hSpace="180" w:wrap="around" w:vAnchor="text" w:hAnchor="text" w:xAlign="center" w:y="1"/>
                    <w:tabs>
                      <w:tab w:val="left" w:pos="1230"/>
                    </w:tabs>
                    <w:suppressOverlap/>
                    <w:rPr>
                      <w:rFonts w:eastAsiaTheme="majorEastAsia" w:cstheme="majorBidi"/>
                      <w:b/>
                      <w:bCs/>
                      <w:caps/>
                      <w:color w:val="FFFFFF" w:themeColor="background1"/>
                      <w:kern w:val="28"/>
                      <w:sz w:val="20"/>
                      <w:szCs w:val="20"/>
                    </w:rPr>
                  </w:pPr>
                </w:p>
                <w:p w14:paraId="45342129" w14:textId="39C4E258" w:rsidR="00E112CD" w:rsidRPr="001272E8" w:rsidRDefault="00E112CD" w:rsidP="002654B8">
                  <w:pPr>
                    <w:framePr w:hSpace="180" w:wrap="around" w:vAnchor="text" w:hAnchor="text" w:xAlign="center" w:y="1"/>
                    <w:tabs>
                      <w:tab w:val="left" w:pos="1230"/>
                    </w:tabs>
                    <w:suppressOverlap/>
                    <w:rPr>
                      <w:rFonts w:eastAsiaTheme="majorEastAsia" w:cstheme="majorBidi"/>
                      <w:b/>
                      <w:bCs/>
                      <w:caps/>
                      <w:color w:val="FFFFFF" w:themeColor="background1"/>
                      <w:kern w:val="28"/>
                      <w:sz w:val="18"/>
                      <w:szCs w:val="18"/>
                    </w:rPr>
                  </w:pPr>
                  <w:r w:rsidRPr="001272E8">
                    <w:rPr>
                      <w:rFonts w:eastAsiaTheme="majorEastAsia" w:cstheme="majorBidi"/>
                      <w:b/>
                      <w:bCs/>
                      <w:caps/>
                      <w:color w:val="FFFFFF" w:themeColor="background1"/>
                      <w:kern w:val="28"/>
                      <w:sz w:val="18"/>
                      <w:szCs w:val="18"/>
                    </w:rPr>
                    <w:t xml:space="preserve">Co-ordinator - </w:t>
                  </w:r>
                </w:p>
                <w:p w14:paraId="2D490D66" w14:textId="77777777" w:rsidR="001272E8" w:rsidRPr="001272E8" w:rsidRDefault="00C92E25" w:rsidP="002654B8">
                  <w:pPr>
                    <w:framePr w:hSpace="180" w:wrap="around" w:vAnchor="text" w:hAnchor="text" w:xAlign="center" w:y="1"/>
                    <w:tabs>
                      <w:tab w:val="left" w:pos="1230"/>
                    </w:tabs>
                    <w:suppressOverlap/>
                    <w:rPr>
                      <w:rFonts w:eastAsiaTheme="majorEastAsia" w:cstheme="majorBidi"/>
                      <w:b/>
                      <w:bCs/>
                      <w:caps/>
                      <w:color w:val="FFFFFF" w:themeColor="background1"/>
                      <w:kern w:val="28"/>
                      <w:sz w:val="18"/>
                      <w:szCs w:val="18"/>
                    </w:rPr>
                  </w:pPr>
                  <w:r w:rsidRPr="001272E8">
                    <w:rPr>
                      <w:rFonts w:eastAsiaTheme="majorEastAsia" w:cstheme="majorBidi"/>
                      <w:b/>
                      <w:bCs/>
                      <w:caps/>
                      <w:color w:val="FFFFFF" w:themeColor="background1"/>
                      <w:kern w:val="28"/>
                      <w:sz w:val="18"/>
                      <w:szCs w:val="18"/>
                    </w:rPr>
                    <w:t>Rose M. Moosomin</w:t>
                  </w:r>
                  <w:r w:rsidR="001272E8" w:rsidRPr="001272E8">
                    <w:rPr>
                      <w:rFonts w:eastAsiaTheme="majorEastAsia" w:cstheme="majorBidi"/>
                      <w:b/>
                      <w:bCs/>
                      <w:caps/>
                      <w:color w:val="FFFFFF" w:themeColor="background1"/>
                      <w:kern w:val="28"/>
                      <w:sz w:val="18"/>
                      <w:szCs w:val="18"/>
                    </w:rPr>
                    <w:t xml:space="preserve"> </w:t>
                  </w:r>
                </w:p>
                <w:p w14:paraId="5CB99007" w14:textId="77777777" w:rsidR="001272E8" w:rsidRDefault="001272E8" w:rsidP="002654B8">
                  <w:pPr>
                    <w:framePr w:hSpace="180" w:wrap="around" w:vAnchor="text" w:hAnchor="text" w:xAlign="center" w:y="1"/>
                    <w:tabs>
                      <w:tab w:val="left" w:pos="1230"/>
                    </w:tabs>
                    <w:suppressOverlap/>
                    <w:rPr>
                      <w:rFonts w:eastAsiaTheme="majorEastAsia" w:cstheme="majorBidi"/>
                      <w:b/>
                      <w:bCs/>
                      <w:caps/>
                      <w:color w:val="FFFFFF" w:themeColor="background1"/>
                      <w:kern w:val="28"/>
                      <w:sz w:val="18"/>
                      <w:szCs w:val="18"/>
                    </w:rPr>
                  </w:pPr>
                  <w:r w:rsidRPr="001272E8">
                    <w:rPr>
                      <w:rFonts w:eastAsiaTheme="majorEastAsia" w:cstheme="majorBidi"/>
                      <w:b/>
                      <w:bCs/>
                      <w:caps/>
                      <w:color w:val="FFFFFF" w:themeColor="background1"/>
                      <w:kern w:val="28"/>
                      <w:sz w:val="18"/>
                      <w:szCs w:val="18"/>
                    </w:rPr>
                    <w:t>306-441-3839</w:t>
                  </w:r>
                </w:p>
                <w:p w14:paraId="62F1B473" w14:textId="3F4ABCE0" w:rsidR="00E112CD" w:rsidRPr="001272E8" w:rsidRDefault="00E112CD" w:rsidP="002654B8">
                  <w:pPr>
                    <w:framePr w:hSpace="180" w:wrap="around" w:vAnchor="text" w:hAnchor="text" w:xAlign="center" w:y="1"/>
                    <w:tabs>
                      <w:tab w:val="left" w:pos="1230"/>
                    </w:tabs>
                    <w:suppressOverlap/>
                    <w:rPr>
                      <w:rFonts w:eastAsiaTheme="majorEastAsia" w:cstheme="majorBidi"/>
                      <w:b/>
                      <w:bCs/>
                      <w:caps/>
                      <w:color w:val="FFFFFF" w:themeColor="background1"/>
                      <w:kern w:val="28"/>
                      <w:sz w:val="18"/>
                      <w:szCs w:val="18"/>
                    </w:rPr>
                  </w:pPr>
                  <w:r w:rsidRPr="001272E8">
                    <w:rPr>
                      <w:rFonts w:eastAsiaTheme="majorEastAsia" w:cstheme="majorBidi"/>
                      <w:b/>
                      <w:bCs/>
                      <w:caps/>
                      <w:color w:val="FFFFFF" w:themeColor="background1"/>
                      <w:kern w:val="28"/>
                      <w:sz w:val="18"/>
                      <w:szCs w:val="18"/>
                    </w:rPr>
                    <w:t xml:space="preserve">Taxi Driver - </w:t>
                  </w:r>
                </w:p>
                <w:p w14:paraId="26935FD8" w14:textId="77777777" w:rsidR="001272E8" w:rsidRPr="001272E8" w:rsidRDefault="00E112CD" w:rsidP="002654B8">
                  <w:pPr>
                    <w:framePr w:hSpace="180" w:wrap="around" w:vAnchor="text" w:hAnchor="text" w:xAlign="center" w:y="1"/>
                    <w:tabs>
                      <w:tab w:val="left" w:pos="1230"/>
                    </w:tabs>
                    <w:suppressOverlap/>
                    <w:rPr>
                      <w:rFonts w:eastAsiaTheme="majorEastAsia" w:cstheme="majorBidi"/>
                      <w:b/>
                      <w:bCs/>
                      <w:caps/>
                      <w:color w:val="FFFFFF" w:themeColor="background1"/>
                      <w:kern w:val="28"/>
                      <w:sz w:val="18"/>
                      <w:szCs w:val="18"/>
                    </w:rPr>
                  </w:pPr>
                  <w:r w:rsidRPr="001272E8">
                    <w:rPr>
                      <w:rFonts w:eastAsiaTheme="majorEastAsia" w:cstheme="majorBidi"/>
                      <w:b/>
                      <w:bCs/>
                      <w:caps/>
                      <w:color w:val="FFFFFF" w:themeColor="background1"/>
                      <w:kern w:val="28"/>
                      <w:sz w:val="18"/>
                      <w:szCs w:val="18"/>
                    </w:rPr>
                    <w:t>Bradley L. Wahobin</w:t>
                  </w:r>
                </w:p>
                <w:p w14:paraId="72B9750F" w14:textId="35A07458" w:rsidR="001272E8" w:rsidRPr="001272E8" w:rsidRDefault="001272E8" w:rsidP="002654B8">
                  <w:pPr>
                    <w:framePr w:hSpace="180" w:wrap="around" w:vAnchor="text" w:hAnchor="text" w:xAlign="center" w:y="1"/>
                    <w:tabs>
                      <w:tab w:val="left" w:pos="1230"/>
                    </w:tabs>
                    <w:suppressOverlap/>
                    <w:rPr>
                      <w:rFonts w:eastAsiaTheme="majorEastAsia" w:cstheme="majorBidi"/>
                      <w:b/>
                      <w:bCs/>
                      <w:caps/>
                      <w:color w:val="FFFFFF" w:themeColor="background1"/>
                      <w:kern w:val="28"/>
                      <w:sz w:val="28"/>
                      <w:szCs w:val="28"/>
                    </w:rPr>
                  </w:pPr>
                  <w:r w:rsidRPr="001272E8">
                    <w:rPr>
                      <w:rFonts w:eastAsiaTheme="majorEastAsia" w:cstheme="majorBidi"/>
                      <w:b/>
                      <w:bCs/>
                      <w:caps/>
                      <w:color w:val="FFFFFF" w:themeColor="background1"/>
                      <w:kern w:val="28"/>
                      <w:sz w:val="18"/>
                      <w:szCs w:val="18"/>
                    </w:rPr>
                    <w:t>306-441-3841</w:t>
                  </w:r>
                </w:p>
              </w:tc>
            </w:tr>
            <w:tr w:rsidR="00307EC9" w14:paraId="1DAE4C56" w14:textId="77777777" w:rsidTr="0021340D">
              <w:trPr>
                <w:trHeight w:hRule="exact" w:val="8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14:paraId="7C77DEE1" w14:textId="4BE026D2" w:rsidR="00307EC9" w:rsidRDefault="00307EC9" w:rsidP="002654B8">
                  <w:pPr>
                    <w:pStyle w:val="Subtitle"/>
                    <w:framePr w:hSpace="180" w:wrap="around" w:vAnchor="text" w:hAnchor="text" w:xAlign="center" w:y="1"/>
                    <w:ind w:left="0"/>
                    <w:suppressOverlap/>
                  </w:pPr>
                </w:p>
              </w:tc>
            </w:tr>
          </w:tbl>
          <w:p w14:paraId="42B3369D" w14:textId="77777777" w:rsidR="00307EC9" w:rsidRDefault="00307EC9" w:rsidP="00D448A1"/>
        </w:tc>
      </w:tr>
      <w:tr w:rsidR="00307EC9" w14:paraId="3D8D8E69" w14:textId="77777777" w:rsidTr="002654B8">
        <w:trPr>
          <w:trHeight w:val="10551"/>
        </w:trPr>
        <w:tc>
          <w:tcPr>
            <w:tcW w:w="4565" w:type="dxa"/>
            <w:tcMar>
              <w:right w:w="720" w:type="dxa"/>
            </w:tcMar>
          </w:tcPr>
          <w:p w14:paraId="568EB9A8" w14:textId="6CD32D7D" w:rsidR="00307EC9" w:rsidRDefault="00AD404D" w:rsidP="00D448A1">
            <w:r>
              <w:rPr>
                <w:noProof/>
                <w:lang w:val="en-CA" w:eastAsia="en-CA"/>
              </w:rPr>
              <w:drawing>
                <wp:inline distT="0" distB="0" distL="0" distR="0" wp14:anchorId="75343BEB" wp14:editId="453143BC">
                  <wp:extent cx="2441575" cy="18313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69027827_2362627040489796_4954712321780875264_n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575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543D0" w14:textId="01F5A7F0" w:rsidR="00307EC9" w:rsidRPr="00DB162B" w:rsidRDefault="00AD404D" w:rsidP="00D448A1">
            <w:pPr>
              <w:pStyle w:val="Caption"/>
            </w:pPr>
            <w:r w:rsidRPr="00DB162B">
              <w:t>MGBHLM</w:t>
            </w:r>
            <w:r w:rsidR="0077255F" w:rsidRPr="00DB162B">
              <w:t>FN</w:t>
            </w:r>
            <w:r w:rsidRPr="00DB162B">
              <w:t xml:space="preserve"> </w:t>
            </w:r>
            <w:proofErr w:type="spellStart"/>
            <w:r w:rsidRPr="00DB162B">
              <w:t>Nakoda</w:t>
            </w:r>
            <w:proofErr w:type="spellEnd"/>
            <w:r w:rsidRPr="00DB162B">
              <w:t xml:space="preserve"> Gathering 2019</w:t>
            </w:r>
          </w:p>
          <w:p w14:paraId="79B75DF9" w14:textId="7FB7ADD8" w:rsidR="00307EC9" w:rsidRPr="00DB162B" w:rsidRDefault="00EF33DD" w:rsidP="00D448A1">
            <w:pPr>
              <w:pStyle w:val="Heading1"/>
              <w:rPr>
                <w:rStyle w:val="Heading1Char"/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 w:val="0"/>
                <w:bCs w:val="0"/>
              </w:rPr>
              <w:t>MEDICAL TRANSPORTATION</w:t>
            </w:r>
          </w:p>
          <w:p w14:paraId="0A9D0A61" w14:textId="061C4BC5" w:rsidR="00307EC9" w:rsidRPr="00DB162B" w:rsidRDefault="00667AE4" w:rsidP="00D448A1">
            <w:pPr>
              <w:pStyle w:val="Heading2"/>
              <w:rPr>
                <w:rStyle w:val="Heading1Char"/>
                <w:rFonts w:asciiTheme="minorHAnsi" w:hAnsiTheme="minorHAnsi"/>
                <w:b/>
                <w:bCs/>
                <w:color w:val="352F25" w:themeColor="text2"/>
                <w:sz w:val="24"/>
              </w:rPr>
            </w:pPr>
            <w:r>
              <w:rPr>
                <w:rFonts w:asciiTheme="minorHAnsi" w:hAnsiTheme="minorHAnsi"/>
              </w:rPr>
              <w:t>Nearest Appropriate Destination</w:t>
            </w:r>
          </w:p>
          <w:p w14:paraId="43210727" w14:textId="77777777" w:rsidR="00974CBD" w:rsidRDefault="002B1B37" w:rsidP="00D448A1">
            <w:r>
              <w:t xml:space="preserve">Non – Insured Health Benefits are provided for nearest appropriate facilities and the most efficient and economic destinations. </w:t>
            </w:r>
          </w:p>
          <w:p w14:paraId="36F0AB44" w14:textId="00BFEDC4" w:rsidR="009D1A2F" w:rsidRPr="002654B8" w:rsidRDefault="00974CBD" w:rsidP="002654B8">
            <w:r>
              <w:t>If a client has been referred beyond the nearest appropriate location, obtain confirmation of the referral either written or over the phone.  This confirmation may be required as a supporting documentation</w:t>
            </w:r>
            <w:r w:rsidR="00EF33DD">
              <w:t xml:space="preserve"> </w:t>
            </w:r>
            <w:r>
              <w:t>for support of a request (escorts, room &amp; meals).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64BA0EEC" w14:textId="77777777" w:rsidR="002654B8" w:rsidRDefault="002654B8" w:rsidP="002654B8">
            <w:pPr>
              <w:spacing w:after="0" w:line="240" w:lineRule="auto"/>
              <w:rPr>
                <w:b/>
              </w:rPr>
            </w:pPr>
            <w:r w:rsidRPr="009D1A2F">
              <w:rPr>
                <w:b/>
              </w:rPr>
              <w:t>Escort Criteria</w:t>
            </w:r>
          </w:p>
          <w:p w14:paraId="0B12A113" w14:textId="50DB5657" w:rsidR="002654B8" w:rsidRDefault="002654B8" w:rsidP="002654B8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385"/>
              <w:rPr>
                <w:b/>
              </w:rPr>
            </w:pPr>
            <w:r w:rsidRPr="009D1A2F">
              <w:rPr>
                <w:b/>
              </w:rPr>
              <w:t>Where a client has a physical disability which requires help with activities of daily living.</w:t>
            </w:r>
          </w:p>
          <w:p w14:paraId="637D9E5A" w14:textId="77777777" w:rsidR="00EF33DD" w:rsidRDefault="00EF33DD" w:rsidP="002654B8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60"/>
              <w:rPr>
                <w:b/>
              </w:rPr>
            </w:pPr>
            <w:r>
              <w:rPr>
                <w:b/>
              </w:rPr>
              <w:t>Where the Client is medically incapacitated.</w:t>
            </w:r>
          </w:p>
          <w:p w14:paraId="6530D3FC" w14:textId="77777777" w:rsidR="00EF33DD" w:rsidRDefault="00EF33DD" w:rsidP="002654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Where the Client has been declared “mentally incompetent”.</w:t>
            </w:r>
          </w:p>
          <w:p w14:paraId="1D415CF7" w14:textId="77777777" w:rsidR="00EF33DD" w:rsidRDefault="00EF33DD" w:rsidP="002654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For translating purposes.</w:t>
            </w:r>
          </w:p>
          <w:p w14:paraId="082F632F" w14:textId="77777777" w:rsidR="00D448A1" w:rsidRPr="00D448A1" w:rsidRDefault="00EF33DD" w:rsidP="002654B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eastAsiaTheme="majorEastAsia" w:cstheme="majorBidi"/>
                <w:b/>
                <w:bCs/>
                <w:color w:val="352F25" w:themeColor="text2"/>
                <w:sz w:val="24"/>
              </w:rPr>
            </w:pPr>
            <w:r>
              <w:rPr>
                <w:b/>
              </w:rPr>
              <w:t>When the client is under the age of majority (18).</w:t>
            </w:r>
          </w:p>
          <w:p w14:paraId="391CF5BE" w14:textId="1CFCB015" w:rsidR="00307EC9" w:rsidRPr="00D448A1" w:rsidRDefault="00CA5D55" w:rsidP="002654B8">
            <w:pPr>
              <w:spacing w:before="200" w:after="0" w:line="240" w:lineRule="auto"/>
              <w:rPr>
                <w:rStyle w:val="Heading2Char"/>
                <w:rFonts w:asciiTheme="minorHAnsi" w:hAnsiTheme="minorHAnsi"/>
              </w:rPr>
            </w:pPr>
            <w:r w:rsidRPr="00D448A1">
              <w:t>Destinations Approved</w:t>
            </w:r>
          </w:p>
          <w:p w14:paraId="270C446E" w14:textId="7D154C8A" w:rsidR="00307EC9" w:rsidRDefault="000735BF" w:rsidP="002654B8">
            <w:pPr>
              <w:spacing w:after="120" w:line="240" w:lineRule="auto"/>
            </w:pPr>
            <w:r>
              <w:t xml:space="preserve">Jurisdiction for </w:t>
            </w:r>
            <w:r w:rsidR="00CA5D55">
              <w:t xml:space="preserve">travel for our Community taxi is to the </w:t>
            </w:r>
            <w:proofErr w:type="spellStart"/>
            <w:r w:rsidR="00CA5D55">
              <w:t>Battlefords</w:t>
            </w:r>
            <w:proofErr w:type="spellEnd"/>
            <w:r>
              <w:t>, Unity</w:t>
            </w:r>
            <w:r w:rsidR="00CA5D55">
              <w:t xml:space="preserve">, </w:t>
            </w:r>
            <w:proofErr w:type="spellStart"/>
            <w:r w:rsidR="00CA5D55">
              <w:t>Wilkie</w:t>
            </w:r>
            <w:proofErr w:type="spellEnd"/>
            <w:r w:rsidR="00CA5D55">
              <w:t xml:space="preserve"> and Saskatoon. This is according to the Contribution Agreement with Health Canada.</w:t>
            </w:r>
          </w:p>
          <w:p w14:paraId="1BA78A54" w14:textId="2991AC2D" w:rsidR="007F66E1" w:rsidRDefault="007F66E1" w:rsidP="002654B8">
            <w:pPr>
              <w:spacing w:after="0" w:line="240" w:lineRule="auto"/>
            </w:pPr>
            <w:r>
              <w:t>Private Mileage will be paid out if the taxi is not running to that destination.</w:t>
            </w:r>
          </w:p>
          <w:p w14:paraId="1CA9F19A" w14:textId="06AA7281" w:rsidR="00307EC9" w:rsidRPr="007F66E1" w:rsidRDefault="00EF33DD" w:rsidP="00D448A1">
            <w:pPr>
              <w:pStyle w:val="Quote"/>
              <w:rPr>
                <w:rStyle w:val="QuoteChar"/>
                <w:i/>
                <w:iCs/>
                <w:sz w:val="22"/>
              </w:rPr>
            </w:pPr>
            <w:r w:rsidRPr="007F66E1">
              <w:rPr>
                <w:sz w:val="22"/>
              </w:rPr>
              <w:t>H</w:t>
            </w:r>
            <w:r w:rsidR="00756F8F" w:rsidRPr="007F66E1">
              <w:rPr>
                <w:sz w:val="22"/>
              </w:rPr>
              <w:t>e who has health, has hope; and he who has hope, has everything’.</w:t>
            </w:r>
          </w:p>
          <w:p w14:paraId="3EA658EB" w14:textId="5790E696" w:rsidR="00307EC9" w:rsidRPr="00DB162B" w:rsidRDefault="00972552" w:rsidP="00D448A1">
            <w:pPr>
              <w:pStyle w:val="Heading2"/>
              <w:rPr>
                <w:rStyle w:val="QuoteChar"/>
                <w:rFonts w:asciiTheme="minorHAnsi" w:hAnsiTheme="minorHAnsi"/>
                <w:i w:val="0"/>
                <w:iCs w:val="0"/>
                <w:color w:val="352F25" w:themeColor="text2"/>
                <w:sz w:val="24"/>
              </w:rPr>
            </w:pPr>
            <w:r>
              <w:rPr>
                <w:rFonts w:asciiTheme="minorHAnsi" w:hAnsiTheme="minorHAnsi"/>
              </w:rPr>
              <w:t>Providers for Off First Nation Members</w:t>
            </w:r>
          </w:p>
          <w:p w14:paraId="13AF7D23" w14:textId="23FA385D" w:rsidR="007F66E1" w:rsidRDefault="008D46D9" w:rsidP="002654B8">
            <w:pPr>
              <w:spacing w:after="0" w:line="240" w:lineRule="auto"/>
              <w:rPr>
                <w:b/>
              </w:rPr>
            </w:pPr>
            <w:r>
              <w:t xml:space="preserve">Band Members living </w:t>
            </w:r>
            <w:r w:rsidRPr="008D46D9">
              <w:rPr>
                <w:b/>
              </w:rPr>
              <w:t xml:space="preserve">off </w:t>
            </w:r>
            <w:r>
              <w:t>the First Nation is to call the NIHB (Non-Insured Health Benefits) for services providers such as for the private mileage, accommodations and meals</w:t>
            </w:r>
            <w:r w:rsidR="007F66E1">
              <w:t>,</w:t>
            </w:r>
          </w:p>
          <w:p w14:paraId="5C00763A" w14:textId="259A2AEC" w:rsidR="00D448A1" w:rsidRPr="002654B8" w:rsidRDefault="008D46D9" w:rsidP="002654B8">
            <w:r w:rsidRPr="008D46D9">
              <w:rPr>
                <w:b/>
              </w:rPr>
              <w:t xml:space="preserve"> Call </w:t>
            </w:r>
            <w:r w:rsidR="00972552">
              <w:rPr>
                <w:b/>
              </w:rPr>
              <w:t xml:space="preserve">Centre </w:t>
            </w:r>
            <w:r w:rsidR="00EF33DD">
              <w:rPr>
                <w:b/>
              </w:rPr>
              <w:t>1-866-885-</w:t>
            </w:r>
            <w:r w:rsidR="002654B8">
              <w:rPr>
                <w:b/>
              </w:rPr>
              <w:t>3933 Ext. 1</w:t>
            </w:r>
          </w:p>
        </w:tc>
        <w:tc>
          <w:tcPr>
            <w:tcW w:w="4648" w:type="dxa"/>
            <w:tcMar>
              <w:left w:w="720" w:type="dxa"/>
            </w:tcMar>
          </w:tcPr>
          <w:p w14:paraId="23492903" w14:textId="399BA5FE" w:rsidR="00307EC9" w:rsidRDefault="0077255F" w:rsidP="00D448A1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3F869D97" wp14:editId="1DDD24F7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888365</wp:posOffset>
                  </wp:positionV>
                  <wp:extent cx="1476375" cy="737870"/>
                  <wp:effectExtent l="0" t="0" r="9525" b="5080"/>
                  <wp:wrapThrough wrapText="bothSides">
                    <wp:wrapPolygon edited="0">
                      <wp:start x="0" y="0"/>
                      <wp:lineTo x="0" y="21191"/>
                      <wp:lineTo x="21461" y="21191"/>
                      <wp:lineTo x="21461" y="0"/>
                      <wp:lineTo x="0" y="0"/>
                    </wp:wrapPolygon>
                  </wp:wrapThrough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reaty 6.gif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6CA9BDA8" wp14:editId="2A72FB2F">
                  <wp:extent cx="1457325" cy="84483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reaty 4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462" cy="87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71B73" w14:textId="38915C7C" w:rsidR="00307EC9" w:rsidRDefault="00307EC9" w:rsidP="00D448A1">
            <w:pPr>
              <w:pStyle w:val="Caption"/>
            </w:pPr>
          </w:p>
          <w:p w14:paraId="3B95D8CA" w14:textId="77777777" w:rsidR="0077255F" w:rsidRPr="0077255F" w:rsidRDefault="0077255F" w:rsidP="00D448A1"/>
          <w:p w14:paraId="09F8919C" w14:textId="768B42E1" w:rsidR="00D448A1" w:rsidRDefault="007F66E1" w:rsidP="00D448A1">
            <w:pPr>
              <w:rPr>
                <w:b/>
              </w:rPr>
            </w:pPr>
            <w:r>
              <w:t xml:space="preserve">The Hospital Liaison worker is available </w:t>
            </w:r>
            <w:r w:rsidR="00EF33DD">
              <w:t xml:space="preserve">for assistance at the </w:t>
            </w:r>
            <w:proofErr w:type="spellStart"/>
            <w:r w:rsidR="00EF33DD">
              <w:t>Battleford’s</w:t>
            </w:r>
            <w:proofErr w:type="spellEnd"/>
            <w:r w:rsidR="00EF33DD">
              <w:t xml:space="preserve"> Union Hospital </w:t>
            </w:r>
            <w:r w:rsidR="00EF33DD" w:rsidRPr="008D46D9">
              <w:rPr>
                <w:b/>
              </w:rPr>
              <w:t>306-446-6600</w:t>
            </w:r>
            <w:r w:rsidR="00EF33DD">
              <w:t xml:space="preserve">.  </w:t>
            </w:r>
            <w:r w:rsidR="00EF33DD" w:rsidRPr="00972552">
              <w:rPr>
                <w:b/>
              </w:rPr>
              <w:t>There is time appropriate when the taxi is passing through</w:t>
            </w:r>
            <w:r w:rsidR="00EF33DD">
              <w:rPr>
                <w:b/>
              </w:rPr>
              <w:t xml:space="preserve"> the </w:t>
            </w:r>
            <w:proofErr w:type="spellStart"/>
            <w:r w:rsidR="00EF33DD">
              <w:rPr>
                <w:b/>
              </w:rPr>
              <w:t>Battlefords</w:t>
            </w:r>
            <w:proofErr w:type="spellEnd"/>
            <w:r w:rsidR="00EF33DD">
              <w:rPr>
                <w:b/>
              </w:rPr>
              <w:t xml:space="preserve"> </w:t>
            </w:r>
            <w:r w:rsidR="00EF33DD" w:rsidRPr="00972552">
              <w:rPr>
                <w:b/>
              </w:rPr>
              <w:t xml:space="preserve">to Saskatoon when resident pick up is available.  </w:t>
            </w:r>
          </w:p>
          <w:p w14:paraId="4C251F82" w14:textId="1FF6BEFA" w:rsidR="00EF33DD" w:rsidRPr="00D448A1" w:rsidRDefault="007F66E1" w:rsidP="002654B8">
            <w:pPr>
              <w:spacing w:after="0" w:line="240" w:lineRule="auto"/>
              <w:rPr>
                <w:b/>
              </w:rPr>
            </w:pPr>
            <w:proofErr w:type="spellStart"/>
            <w:r w:rsidRPr="00D448A1">
              <w:rPr>
                <w:b/>
              </w:rPr>
              <w:t>Methodone</w:t>
            </w:r>
            <w:proofErr w:type="spellEnd"/>
            <w:r w:rsidRPr="00D448A1">
              <w:rPr>
                <w:b/>
              </w:rPr>
              <w:t xml:space="preserve"> Program</w:t>
            </w:r>
          </w:p>
          <w:p w14:paraId="713F220F" w14:textId="3B301F42" w:rsidR="00EF33DD" w:rsidRDefault="007F66E1" w:rsidP="002654B8">
            <w:pPr>
              <w:spacing w:after="120" w:line="240" w:lineRule="auto"/>
            </w:pPr>
            <w:r>
              <w:t xml:space="preserve">At start of </w:t>
            </w:r>
            <w:proofErr w:type="spellStart"/>
            <w:r>
              <w:t>Methodone</w:t>
            </w:r>
            <w:proofErr w:type="spellEnd"/>
            <w:r>
              <w:t xml:space="preserve"> Program</w:t>
            </w:r>
            <w:r w:rsidR="00014FF9">
              <w:t xml:space="preserve">, eligible for 6 months of daily ingestion of </w:t>
            </w:r>
            <w:proofErr w:type="spellStart"/>
            <w:r w:rsidR="00014FF9">
              <w:t>methodone</w:t>
            </w:r>
            <w:proofErr w:type="spellEnd"/>
            <w:r w:rsidR="00DA44E8">
              <w:t>.</w:t>
            </w:r>
          </w:p>
          <w:p w14:paraId="2F55E515" w14:textId="77777777" w:rsidR="00DA44E8" w:rsidRDefault="00DA44E8" w:rsidP="002654B8">
            <w:pPr>
              <w:spacing w:after="120" w:line="240" w:lineRule="auto"/>
            </w:pPr>
            <w:r>
              <w:t>Clients who are on carries are not eligible for medical transportation assistance to pick up carries.</w:t>
            </w:r>
          </w:p>
          <w:p w14:paraId="5CD26555" w14:textId="77777777" w:rsidR="00307EC9" w:rsidRPr="00D448A1" w:rsidRDefault="00DA44E8" w:rsidP="00D448A1">
            <w:pPr>
              <w:rPr>
                <w:b/>
              </w:rPr>
            </w:pPr>
            <w:r w:rsidRPr="00D448A1">
              <w:rPr>
                <w:b/>
              </w:rPr>
              <w:t>ADDICTIONS TREATMENT TRAVEL POLICY</w:t>
            </w:r>
          </w:p>
          <w:p w14:paraId="28E815AF" w14:textId="6A949C49" w:rsidR="00DA44E8" w:rsidRPr="002654B8" w:rsidRDefault="00DA44E8" w:rsidP="002654B8">
            <w:r>
              <w:t>Travel will be funded to the closest appropriate funded/referred facility in the home province only. Exceptions are made to travel outside the province only when the required treatment is not available and approved by NIHB.</w:t>
            </w:r>
          </w:p>
        </w:tc>
      </w:tr>
    </w:tbl>
    <w:p w14:paraId="2D4471E0" w14:textId="3D124947" w:rsidR="009915C8" w:rsidRPr="002654B8" w:rsidRDefault="009915C8" w:rsidP="002654B8">
      <w:pPr>
        <w:tabs>
          <w:tab w:val="left" w:pos="8148"/>
        </w:tabs>
      </w:pPr>
      <w:bookmarkStart w:id="0" w:name="_GoBack"/>
      <w:bookmarkEnd w:id="0"/>
    </w:p>
    <w:sectPr w:rsidR="009915C8" w:rsidRPr="002654B8" w:rsidSect="00D035D8">
      <w:pgSz w:w="15840" w:h="12240" w:orient="landscape" w:code="1"/>
      <w:pgMar w:top="709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869FE" w14:textId="77777777" w:rsidR="004D5F6A" w:rsidRDefault="004D5F6A" w:rsidP="00BF6AFD">
      <w:pPr>
        <w:spacing w:after="0" w:line="240" w:lineRule="auto"/>
      </w:pPr>
      <w:r>
        <w:separator/>
      </w:r>
    </w:p>
  </w:endnote>
  <w:endnote w:type="continuationSeparator" w:id="0">
    <w:p w14:paraId="6980D003" w14:textId="77777777" w:rsidR="004D5F6A" w:rsidRDefault="004D5F6A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2EF69" w14:textId="77777777" w:rsidR="004D5F6A" w:rsidRDefault="004D5F6A" w:rsidP="00BF6AFD">
      <w:pPr>
        <w:spacing w:after="0" w:line="240" w:lineRule="auto"/>
      </w:pPr>
      <w:r>
        <w:separator/>
      </w:r>
    </w:p>
  </w:footnote>
  <w:footnote w:type="continuationSeparator" w:id="0">
    <w:p w14:paraId="1C76E4FB" w14:textId="77777777" w:rsidR="004D5F6A" w:rsidRDefault="004D5F6A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78F38D9"/>
    <w:multiLevelType w:val="hybridMultilevel"/>
    <w:tmpl w:val="5400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C6024"/>
    <w:multiLevelType w:val="hybridMultilevel"/>
    <w:tmpl w:val="2A3455E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D1"/>
    <w:rsid w:val="00014F3E"/>
    <w:rsid w:val="00014FF9"/>
    <w:rsid w:val="00070973"/>
    <w:rsid w:val="000735BF"/>
    <w:rsid w:val="000A260B"/>
    <w:rsid w:val="000B06D1"/>
    <w:rsid w:val="001272E8"/>
    <w:rsid w:val="001372C8"/>
    <w:rsid w:val="001947E7"/>
    <w:rsid w:val="001C1582"/>
    <w:rsid w:val="001D0847"/>
    <w:rsid w:val="00204BDF"/>
    <w:rsid w:val="0021340D"/>
    <w:rsid w:val="00227118"/>
    <w:rsid w:val="0025581E"/>
    <w:rsid w:val="002654B8"/>
    <w:rsid w:val="00285053"/>
    <w:rsid w:val="002B1B37"/>
    <w:rsid w:val="00307EC9"/>
    <w:rsid w:val="00365EBB"/>
    <w:rsid w:val="003B391D"/>
    <w:rsid w:val="00422379"/>
    <w:rsid w:val="00476B48"/>
    <w:rsid w:val="0048634A"/>
    <w:rsid w:val="004D5F6A"/>
    <w:rsid w:val="005259A3"/>
    <w:rsid w:val="005473B9"/>
    <w:rsid w:val="00553B83"/>
    <w:rsid w:val="0056054A"/>
    <w:rsid w:val="00571D35"/>
    <w:rsid w:val="005C6A14"/>
    <w:rsid w:val="005E5178"/>
    <w:rsid w:val="006073F7"/>
    <w:rsid w:val="0063311A"/>
    <w:rsid w:val="00667AE4"/>
    <w:rsid w:val="0068396D"/>
    <w:rsid w:val="006A2E06"/>
    <w:rsid w:val="006C6213"/>
    <w:rsid w:val="007014C5"/>
    <w:rsid w:val="007528F3"/>
    <w:rsid w:val="00756F8F"/>
    <w:rsid w:val="007647EF"/>
    <w:rsid w:val="0077255F"/>
    <w:rsid w:val="007A6DD3"/>
    <w:rsid w:val="007E3C3A"/>
    <w:rsid w:val="007F66E1"/>
    <w:rsid w:val="0089764D"/>
    <w:rsid w:val="008B000B"/>
    <w:rsid w:val="008D46D9"/>
    <w:rsid w:val="00960A60"/>
    <w:rsid w:val="00972552"/>
    <w:rsid w:val="00974CBD"/>
    <w:rsid w:val="009915C8"/>
    <w:rsid w:val="009D1A2F"/>
    <w:rsid w:val="009D35F4"/>
    <w:rsid w:val="009F3198"/>
    <w:rsid w:val="00A15424"/>
    <w:rsid w:val="00A317F4"/>
    <w:rsid w:val="00A54316"/>
    <w:rsid w:val="00A769D1"/>
    <w:rsid w:val="00A85868"/>
    <w:rsid w:val="00A95BFB"/>
    <w:rsid w:val="00AB4A01"/>
    <w:rsid w:val="00AB72BA"/>
    <w:rsid w:val="00AD404D"/>
    <w:rsid w:val="00AD7341"/>
    <w:rsid w:val="00B16D26"/>
    <w:rsid w:val="00B84895"/>
    <w:rsid w:val="00BF6AFD"/>
    <w:rsid w:val="00C476E1"/>
    <w:rsid w:val="00C92E25"/>
    <w:rsid w:val="00CA5D55"/>
    <w:rsid w:val="00CB65F7"/>
    <w:rsid w:val="00CD1DEA"/>
    <w:rsid w:val="00D035D8"/>
    <w:rsid w:val="00D27440"/>
    <w:rsid w:val="00D448A1"/>
    <w:rsid w:val="00DA44E8"/>
    <w:rsid w:val="00DB162B"/>
    <w:rsid w:val="00DB5D32"/>
    <w:rsid w:val="00DE588B"/>
    <w:rsid w:val="00E112CD"/>
    <w:rsid w:val="00E840A9"/>
    <w:rsid w:val="00EE0A38"/>
    <w:rsid w:val="00EF33DD"/>
    <w:rsid w:val="00F65FF0"/>
    <w:rsid w:val="00F66B21"/>
    <w:rsid w:val="00F83409"/>
    <w:rsid w:val="00FA07B2"/>
    <w:rsid w:val="00FA2AD2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63782F2"/>
  <w15:docId w15:val="{C8A6ED72-A092-43B4-87DB-9BD33092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customStyle="1" w:styleId="GridTable1Light1">
    <w:name w:val="Grid Table 1 Light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915C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customStyle="1" w:styleId="PlainTable11">
    <w:name w:val="Plain Table 1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image" Target="media/image1.jpg"/><Relationship Id="rId12" Type="http://schemas.openxmlformats.org/officeDocument/2006/relationships/hyperlink" Target="https://www.google.com/imgres?imgurl=http://clipart-library.com/new_gallery/337-3374697_png-file-svg-location-clipart.png&amp;imgrefurl=http://clipart-library.com/clip-art/337-3374697_png-file-svg-location-clipart.htm&amp;docid=0z1AgH1SitBlPM&amp;tbnid=X1TN-vILgTbgkM:&amp;vet=10ahUKEwiKl77pwITmAhUDKKwKHeDPDDMQMwhxKAAwAA..i&amp;w=920&amp;h=1060&amp;bih=655&amp;biw=1366&amp;q=location%20clipart&amp;ved=0ahUKEwiKl77pwITmAhUDKKwKHeDPDDMQMwhxKAAwAA&amp;iact=mrc&amp;uact=8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ose.moosomin@mosquitofn.ca" TargetMode="External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://cliparting.com/wp-content/uploads/2016/06/Phone-clip-art-images-free-clipart-images.png&amp;imgrefurl=http://cliparting.com/free-phone-clipart-6419/&amp;docid=EDS_hcwn-bSbIM&amp;tbnid=JDgRCEGFrUbY8M:&amp;vet=10ahUKEwjQ862swITmAhUELqwKHTyxA7UQMwiBASgLMAs..i&amp;w=1000&amp;h=1000&amp;bih=655&amp;biw=1366&amp;q=phone%20clipart&amp;ved=0ahUKEwjQ862swITmAhUELqwKHTyxA7UQMwiBASgLMAs&amp;iact=mrc&amp;uact=8" TargetMode="External"/><Relationship Id="rId14" Type="http://schemas.openxmlformats.org/officeDocument/2006/relationships/hyperlink" Target="https://www.google.com/imgres?imgurl=http://cliparting.com/wp-content/uploads/2017/02/Email-clip-art-tumundografico-3.png&amp;imgrefurl=http://cliparting.com/free-email-clipart-33005/&amp;docid=ldg0v5Io31ntFM&amp;tbnid=_2j8vi5OOnUW7M:&amp;vet=10ahUKEwiS1r6NwYTmAhUBnawKHSy5D2gQMwhxKAYwBg..i&amp;w=512&amp;h=326&amp;bih=655&amp;biw=1366&amp;q=email%20clipart&amp;ved=0ahUKEwiS1r6NwYTmAhUBnawKHSy5D2gQMwhxKAYwBg&amp;iact=mrc&amp;uact=8" TargetMode="External"/><Relationship Id="rId22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N2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9E9E9DD7354B08B12CA8F593F0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3A92-7567-43CF-B856-CA7D1E5A6E9D}"/>
      </w:docPartPr>
      <w:docPartBody>
        <w:p w:rsidR="00283D76" w:rsidRDefault="00B80DEE">
          <w:pPr>
            <w:pStyle w:val="D19E9E9DD7354B08B12CA8F593F0CC02"/>
          </w:pPr>
          <w:r>
            <w:t>Contact Us</w:t>
          </w:r>
        </w:p>
      </w:docPartBody>
    </w:docPart>
    <w:docPart>
      <w:docPartPr>
        <w:name w:val="E9E002586610498FBBED7C0DE5E6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0D12-094E-4974-A2F2-1647482E0501}"/>
      </w:docPartPr>
      <w:docPartBody>
        <w:p w:rsidR="00283D76" w:rsidRDefault="00B80DEE">
          <w:pPr>
            <w:pStyle w:val="E9E002586610498FBBED7C0DE5E61D09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EE"/>
    <w:rsid w:val="00283D76"/>
    <w:rsid w:val="00550F71"/>
    <w:rsid w:val="00831DEF"/>
    <w:rsid w:val="00B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C9483DF8534E2094200F71311A62E9">
    <w:name w:val="3DC9483DF8534E2094200F71311A62E9"/>
  </w:style>
  <w:style w:type="paragraph" w:customStyle="1" w:styleId="26F4AF40A57B47939EC264B21B1BA7D6">
    <w:name w:val="26F4AF40A57B47939EC264B21B1BA7D6"/>
  </w:style>
  <w:style w:type="paragraph" w:customStyle="1" w:styleId="B09FB4E646804A9B97EB54B4C3A88E9E">
    <w:name w:val="B09FB4E646804A9B97EB54B4C3A88E9E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val="en-US" w:eastAsia="ja-JP"/>
    </w:rPr>
  </w:style>
  <w:style w:type="paragraph" w:customStyle="1" w:styleId="91A3DD845FA546F39BE49340556F96FF">
    <w:name w:val="91A3DD845FA546F39BE49340556F96F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B4027575174DE7BC9860B2A1266FF1">
    <w:name w:val="D1B4027575174DE7BC9860B2A1266FF1"/>
  </w:style>
  <w:style w:type="paragraph" w:customStyle="1" w:styleId="D5C5A20F236B443DB63D0131D6C65371">
    <w:name w:val="D5C5A20F236B443DB63D0131D6C65371"/>
  </w:style>
  <w:style w:type="paragraph" w:customStyle="1" w:styleId="96124214A217434F85AB26BF669DB3A1">
    <w:name w:val="96124214A217434F85AB26BF669DB3A1"/>
  </w:style>
  <w:style w:type="paragraph" w:customStyle="1" w:styleId="D19E9E9DD7354B08B12CA8F593F0CC02">
    <w:name w:val="D19E9E9DD7354B08B12CA8F593F0CC02"/>
  </w:style>
  <w:style w:type="paragraph" w:customStyle="1" w:styleId="4D97FC28FF2D4058A45408F958696301">
    <w:name w:val="4D97FC28FF2D4058A45408F958696301"/>
  </w:style>
  <w:style w:type="paragraph" w:customStyle="1" w:styleId="69B4302A7340437BBEB48A48654B83F9">
    <w:name w:val="69B4302A7340437BBEB48A48654B83F9"/>
  </w:style>
  <w:style w:type="paragraph" w:customStyle="1" w:styleId="78C174ED113743F6BC7F90A4FA9BABF3">
    <w:name w:val="78C174ED113743F6BC7F90A4FA9BABF3"/>
  </w:style>
  <w:style w:type="paragraph" w:customStyle="1" w:styleId="D3FAB20B5DD64C7493FFFD7D9A5A2EF0">
    <w:name w:val="D3FAB20B5DD64C7493FFFD7D9A5A2EF0"/>
  </w:style>
  <w:style w:type="paragraph" w:customStyle="1" w:styleId="3B9285D051FF4657BC141AECFACC3DB3">
    <w:name w:val="3B9285D051FF4657BC141AECFACC3DB3"/>
  </w:style>
  <w:style w:type="paragraph" w:customStyle="1" w:styleId="E9E002586610498FBBED7C0DE5E61D09">
    <w:name w:val="E9E002586610498FBBED7C0DE5E61D09"/>
  </w:style>
  <w:style w:type="paragraph" w:customStyle="1" w:styleId="38F1786FFF2442088FE09D66B7D284DC">
    <w:name w:val="38F1786FFF2442088FE09D66B7D284DC"/>
  </w:style>
  <w:style w:type="paragraph" w:customStyle="1" w:styleId="30302D41101548C9BA65EB96660916AC">
    <w:name w:val="30302D41101548C9BA65EB96660916AC"/>
  </w:style>
  <w:style w:type="paragraph" w:customStyle="1" w:styleId="45BEBC5E6020400E82FAED86CAE8630A">
    <w:name w:val="45BEBC5E6020400E82FAED86CAE8630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ja-JP"/>
    </w:rPr>
  </w:style>
  <w:style w:type="paragraph" w:customStyle="1" w:styleId="DE659E8C424D47F08410E4E81B5A7D58">
    <w:name w:val="DE659E8C424D47F08410E4E81B5A7D58"/>
  </w:style>
  <w:style w:type="paragraph" w:customStyle="1" w:styleId="8266F2EC895A477DAA42622F094ECBC8">
    <w:name w:val="8266F2EC895A477DAA42622F094ECBC8"/>
  </w:style>
  <w:style w:type="paragraph" w:customStyle="1" w:styleId="31CF7767D05841B39FAAEEFF7A1A602F">
    <w:name w:val="31CF7767D05841B39FAAEEFF7A1A602F"/>
  </w:style>
  <w:style w:type="paragraph" w:customStyle="1" w:styleId="361F8F56E10841A59D37CD072F9D845A">
    <w:name w:val="361F8F56E10841A59D37CD072F9D845A"/>
  </w:style>
  <w:style w:type="paragraph" w:customStyle="1" w:styleId="5E7A262FC39D4E26BC37C652A7284F46">
    <w:name w:val="5E7A262FC39D4E26BC37C652A7284F46"/>
  </w:style>
  <w:style w:type="paragraph" w:customStyle="1" w:styleId="33398C7561FF4BCCADAD09F9E4AE5B74">
    <w:name w:val="33398C7561FF4BCCADAD09F9E4AE5B74"/>
  </w:style>
  <w:style w:type="paragraph" w:customStyle="1" w:styleId="6EDE4B8FF99644D4850DC99BAE840615">
    <w:name w:val="6EDE4B8FF99644D4850DC99BAE840615"/>
  </w:style>
  <w:style w:type="paragraph" w:customStyle="1" w:styleId="768398E8CECC434D92D378059A3E6AB3">
    <w:name w:val="768398E8CECC434D92D378059A3E6AB3"/>
  </w:style>
  <w:style w:type="paragraph" w:customStyle="1" w:styleId="F3121C00F81B44F9A189970A13D0104F">
    <w:name w:val="F3121C00F81B44F9A189970A13D0104F"/>
  </w:style>
  <w:style w:type="paragraph" w:customStyle="1" w:styleId="A2CC24BF6F2E457198303D3C11BD9D73">
    <w:name w:val="A2CC24BF6F2E457198303D3C11BD9D73"/>
  </w:style>
  <w:style w:type="paragraph" w:customStyle="1" w:styleId="F1AA11AB11C247E3ADD355563E44BD6F">
    <w:name w:val="F1AA11AB11C247E3ADD355563E44BD6F"/>
  </w:style>
  <w:style w:type="paragraph" w:customStyle="1" w:styleId="04851DFD03DC4DEE80CB6828DE4FF031">
    <w:name w:val="04851DFD03DC4DEE80CB6828DE4FF031"/>
  </w:style>
  <w:style w:type="paragraph" w:customStyle="1" w:styleId="B8E2722AE9E14388A6F72384781A7589">
    <w:name w:val="B8E2722AE9E14388A6F72384781A7589"/>
    <w:rsid w:val="00831DEF"/>
    <w:pPr>
      <w:spacing w:after="200" w:line="276" w:lineRule="auto"/>
    </w:pPr>
    <w:rPr>
      <w:lang w:val="en-US" w:eastAsia="en-US"/>
    </w:rPr>
  </w:style>
  <w:style w:type="paragraph" w:customStyle="1" w:styleId="20E9F1CBFCBB44CA9AF8AC006CB9B729">
    <w:name w:val="20E9F1CBFCBB44CA9AF8AC006CB9B729"/>
    <w:rsid w:val="00831DE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MFN2</dc:creator>
  <cp:keywords>Medical transportation</cp:keywords>
  <cp:lastModifiedBy>Michelle Daniels</cp:lastModifiedBy>
  <cp:revision>3</cp:revision>
  <cp:lastPrinted>2019-12-04T17:19:00Z</cp:lastPrinted>
  <dcterms:created xsi:type="dcterms:W3CDTF">2019-12-07T16:46:00Z</dcterms:created>
  <dcterms:modified xsi:type="dcterms:W3CDTF">2019-12-07T16:46:00Z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